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BE93A" w14:textId="1CEDEBFF" w:rsidR="00C64B36" w:rsidRPr="00C64B36" w:rsidRDefault="00C64B36" w:rsidP="002C365D">
      <w:pPr>
        <w:pStyle w:val="Heading1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  <w:r w:rsidRPr="00C64B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 xml:space="preserve">Revize indikačních kritérií NIP a NVP – důvodová </w:t>
      </w:r>
      <w:r w:rsidR="002C365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 xml:space="preserve">zpráva </w:t>
      </w:r>
      <w:r w:rsidRPr="00C64B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 xml:space="preserve"> </w:t>
      </w:r>
    </w:p>
    <w:p w14:paraId="2615DCF3" w14:textId="77777777" w:rsidR="00C64B36" w:rsidRPr="00C64B36" w:rsidRDefault="00C64B36" w:rsidP="002C365D">
      <w:pPr>
        <w:pStyle w:val="Heading2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</w:p>
    <w:p w14:paraId="6E6F5BEE" w14:textId="3EF6B1C2" w:rsidR="00295450" w:rsidRPr="00C64B36" w:rsidRDefault="00000000" w:rsidP="002C365D">
      <w:pPr>
        <w:pStyle w:val="Heading2"/>
        <w:numPr>
          <w:ilvl w:val="0"/>
          <w:numId w:val="22"/>
        </w:numPr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  <w:r w:rsidRPr="00C64B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>Úvod a kontext revize</w:t>
      </w:r>
    </w:p>
    <w:p w14:paraId="1C44694E" w14:textId="77777777" w:rsidR="00C64B36" w:rsidRDefault="00C64B36" w:rsidP="002C365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14:paraId="4126AFC6" w14:textId="1ECCA484" w:rsidR="00295450" w:rsidRPr="00C64B36" w:rsidRDefault="00000000" w:rsidP="002C365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C64B36">
        <w:rPr>
          <w:rFonts w:ascii="Times New Roman" w:hAnsi="Times New Roman" w:cs="Times New Roman"/>
          <w:sz w:val="24"/>
          <w:szCs w:val="24"/>
          <w:lang w:val="cs-CZ"/>
        </w:rPr>
        <w:t>Účelem zprávy je podat odborně podložené a mezinárodně srovnatelné zdůvodnění revize indikačních kritérií následné intenzivní péče (NIP) a následné ventilační péče (NVP). Revize reaguje na dlouhodobě identifikované problémy v českém systému NIP/NVP, které jsou shrnuty v odborném stanovisku ČSARIM adresovaném VZP (27. 8. 2025).</w:t>
      </w:r>
    </w:p>
    <w:p w14:paraId="6C95AAF6" w14:textId="77777777" w:rsidR="00C64B36" w:rsidRDefault="00C64B36" w:rsidP="002C365D">
      <w:pPr>
        <w:pStyle w:val="Heading2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</w:p>
    <w:p w14:paraId="04321194" w14:textId="2CF5757F" w:rsidR="00295450" w:rsidRDefault="00000000" w:rsidP="002C365D">
      <w:pPr>
        <w:pStyle w:val="Heading2"/>
        <w:numPr>
          <w:ilvl w:val="0"/>
          <w:numId w:val="22"/>
        </w:numPr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  <w:r w:rsidRPr="00C64B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>Identifikované problémy současné úpravy</w:t>
      </w:r>
    </w:p>
    <w:p w14:paraId="69839CC7" w14:textId="77777777" w:rsidR="002C365D" w:rsidRDefault="002C365D" w:rsidP="002C365D">
      <w:pPr>
        <w:pStyle w:val="ListParagraph"/>
        <w:adjustRightInd w:val="0"/>
        <w:snapToGrid w:val="0"/>
        <w:spacing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</w:p>
    <w:p w14:paraId="0FD91BA8" w14:textId="19BFAE04" w:rsidR="00295450" w:rsidRPr="00C64B36" w:rsidRDefault="00000000" w:rsidP="002C365D">
      <w:pPr>
        <w:pStyle w:val="ListParagraph"/>
        <w:numPr>
          <w:ilvl w:val="0"/>
          <w:numId w:val="12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C64B36">
        <w:rPr>
          <w:rFonts w:ascii="Times New Roman" w:hAnsi="Times New Roman" w:cs="Times New Roman"/>
          <w:sz w:val="24"/>
          <w:szCs w:val="24"/>
          <w:lang w:val="cs-CZ"/>
        </w:rPr>
        <w:t xml:space="preserve">Používání číselných ventilačních parametrů (PEEP, </w:t>
      </w:r>
      <w:proofErr w:type="spellStart"/>
      <w:r w:rsidRPr="00C64B36">
        <w:rPr>
          <w:rFonts w:ascii="Times New Roman" w:hAnsi="Times New Roman" w:cs="Times New Roman"/>
          <w:sz w:val="24"/>
          <w:szCs w:val="24"/>
          <w:lang w:val="cs-CZ"/>
        </w:rPr>
        <w:t>PaO</w:t>
      </w:r>
      <w:proofErr w:type="spellEnd"/>
      <w:r w:rsidRPr="00C64B36">
        <w:rPr>
          <w:rFonts w:ascii="Times New Roman" w:hAnsi="Times New Roman" w:cs="Times New Roman"/>
          <w:sz w:val="24"/>
          <w:szCs w:val="24"/>
          <w:lang w:val="cs-CZ"/>
        </w:rPr>
        <w:t>₂/</w:t>
      </w:r>
      <w:proofErr w:type="spellStart"/>
      <w:r w:rsidRPr="00C64B36">
        <w:rPr>
          <w:rFonts w:ascii="Times New Roman" w:hAnsi="Times New Roman" w:cs="Times New Roman"/>
          <w:sz w:val="24"/>
          <w:szCs w:val="24"/>
          <w:lang w:val="cs-CZ"/>
        </w:rPr>
        <w:t>FiO</w:t>
      </w:r>
      <w:proofErr w:type="spellEnd"/>
      <w:r w:rsidRPr="00C64B36">
        <w:rPr>
          <w:rFonts w:ascii="Times New Roman" w:hAnsi="Times New Roman" w:cs="Times New Roman"/>
          <w:sz w:val="24"/>
          <w:szCs w:val="24"/>
          <w:lang w:val="cs-CZ"/>
        </w:rPr>
        <w:t>₂) jako indikačních kritérií.</w:t>
      </w:r>
    </w:p>
    <w:p w14:paraId="1706BB0C" w14:textId="4C6E855E" w:rsidR="00295450" w:rsidRPr="00C64B36" w:rsidRDefault="00C64B36" w:rsidP="002C365D">
      <w:pPr>
        <w:pStyle w:val="ListParagraph"/>
        <w:numPr>
          <w:ilvl w:val="0"/>
          <w:numId w:val="12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Pojetí </w:t>
      </w:r>
      <w:r w:rsidRPr="00C64B36">
        <w:rPr>
          <w:rFonts w:ascii="Times New Roman" w:hAnsi="Times New Roman" w:cs="Times New Roman"/>
          <w:sz w:val="24"/>
          <w:szCs w:val="24"/>
          <w:lang w:val="cs-CZ"/>
        </w:rPr>
        <w:t>NIP jako péče pro trvale ventilované – místo zaměření na weaning.</w:t>
      </w:r>
    </w:p>
    <w:p w14:paraId="78428BFB" w14:textId="178AE789" w:rsidR="00295450" w:rsidRPr="00C64B36" w:rsidRDefault="00000000" w:rsidP="002C365D">
      <w:pPr>
        <w:pStyle w:val="ListParagraph"/>
        <w:numPr>
          <w:ilvl w:val="0"/>
          <w:numId w:val="12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C64B36">
        <w:rPr>
          <w:rFonts w:ascii="Times New Roman" w:hAnsi="Times New Roman" w:cs="Times New Roman"/>
          <w:sz w:val="24"/>
          <w:szCs w:val="24"/>
          <w:lang w:val="cs-CZ"/>
        </w:rPr>
        <w:t>Absence povinné neurologické prognózy při indikaci.</w:t>
      </w:r>
    </w:p>
    <w:p w14:paraId="2C01071C" w14:textId="46FF3872" w:rsidR="00295450" w:rsidRPr="00C64B36" w:rsidRDefault="00000000" w:rsidP="002C365D">
      <w:pPr>
        <w:pStyle w:val="ListParagraph"/>
        <w:numPr>
          <w:ilvl w:val="0"/>
          <w:numId w:val="12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C64B36">
        <w:rPr>
          <w:rFonts w:ascii="Times New Roman" w:hAnsi="Times New Roman" w:cs="Times New Roman"/>
          <w:sz w:val="24"/>
          <w:szCs w:val="24"/>
          <w:lang w:val="cs-CZ"/>
        </w:rPr>
        <w:t>Neexistence jasného indikačního procesu.</w:t>
      </w:r>
    </w:p>
    <w:p w14:paraId="3E7A7871" w14:textId="1441A8BE" w:rsidR="00295450" w:rsidRPr="00C64B36" w:rsidRDefault="00000000" w:rsidP="002C365D">
      <w:pPr>
        <w:pStyle w:val="ListParagraph"/>
        <w:numPr>
          <w:ilvl w:val="0"/>
          <w:numId w:val="12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C64B36">
        <w:rPr>
          <w:rFonts w:ascii="Times New Roman" w:hAnsi="Times New Roman" w:cs="Times New Roman"/>
          <w:sz w:val="24"/>
          <w:szCs w:val="24"/>
          <w:lang w:val="cs-CZ"/>
        </w:rPr>
        <w:t>Variabilní efektivita NIP způsobená nedůvodnými indikacemi.</w:t>
      </w:r>
    </w:p>
    <w:p w14:paraId="59A134FB" w14:textId="77777777" w:rsidR="00C64B36" w:rsidRDefault="00C64B36" w:rsidP="002C365D">
      <w:pPr>
        <w:pStyle w:val="Heading2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</w:p>
    <w:p w14:paraId="7B6B5486" w14:textId="40E6D733" w:rsidR="00295450" w:rsidRPr="00C64B36" w:rsidRDefault="00000000" w:rsidP="002C365D">
      <w:pPr>
        <w:pStyle w:val="Heading2"/>
        <w:numPr>
          <w:ilvl w:val="0"/>
          <w:numId w:val="22"/>
        </w:numPr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  <w:r w:rsidRPr="00C64B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>Mezinárodní kontext – USA, Německo</w:t>
      </w:r>
    </w:p>
    <w:p w14:paraId="48F2989E" w14:textId="77777777" w:rsidR="002C365D" w:rsidRDefault="002C365D" w:rsidP="002C365D">
      <w:pPr>
        <w:pStyle w:val="ListParagraph"/>
        <w:adjustRightInd w:val="0"/>
        <w:snapToGrid w:val="0"/>
        <w:spacing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</w:p>
    <w:p w14:paraId="0EB76E79" w14:textId="584422A9" w:rsidR="00295450" w:rsidRPr="00C64B36" w:rsidRDefault="00000000" w:rsidP="002C365D">
      <w:pPr>
        <w:pStyle w:val="ListParagraph"/>
        <w:numPr>
          <w:ilvl w:val="0"/>
          <w:numId w:val="13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C64B36">
        <w:rPr>
          <w:rFonts w:ascii="Times New Roman" w:hAnsi="Times New Roman" w:cs="Times New Roman"/>
          <w:sz w:val="24"/>
          <w:szCs w:val="24"/>
          <w:lang w:val="cs-CZ"/>
        </w:rPr>
        <w:t xml:space="preserve">USA – LTACH (Long-Term </w:t>
      </w:r>
      <w:proofErr w:type="spellStart"/>
      <w:r w:rsidRPr="00C64B36">
        <w:rPr>
          <w:rFonts w:ascii="Times New Roman" w:hAnsi="Times New Roman" w:cs="Times New Roman"/>
          <w:sz w:val="24"/>
          <w:szCs w:val="24"/>
          <w:lang w:val="cs-CZ"/>
        </w:rPr>
        <w:t>Acute</w:t>
      </w:r>
      <w:proofErr w:type="spellEnd"/>
      <w:r w:rsidRPr="00C64B36">
        <w:rPr>
          <w:rFonts w:ascii="Times New Roman" w:hAnsi="Times New Roman" w:cs="Times New Roman"/>
          <w:sz w:val="24"/>
          <w:szCs w:val="24"/>
          <w:lang w:val="cs-CZ"/>
        </w:rPr>
        <w:t xml:space="preserve"> Care </w:t>
      </w:r>
      <w:proofErr w:type="spellStart"/>
      <w:r w:rsidRPr="00C64B36">
        <w:rPr>
          <w:rFonts w:ascii="Times New Roman" w:hAnsi="Times New Roman" w:cs="Times New Roman"/>
          <w:sz w:val="24"/>
          <w:szCs w:val="24"/>
          <w:lang w:val="cs-CZ"/>
        </w:rPr>
        <w:t>Hospitals</w:t>
      </w:r>
      <w:proofErr w:type="spellEnd"/>
      <w:r w:rsidRPr="00C64B36">
        <w:rPr>
          <w:rFonts w:ascii="Times New Roman" w:hAnsi="Times New Roman" w:cs="Times New Roman"/>
          <w:sz w:val="24"/>
          <w:szCs w:val="24"/>
          <w:lang w:val="cs-CZ"/>
        </w:rPr>
        <w:t>):</w:t>
      </w:r>
      <w:r w:rsidR="00C64B36" w:rsidRPr="00C64B36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C64B36">
        <w:rPr>
          <w:rFonts w:ascii="Times New Roman" w:hAnsi="Times New Roman" w:cs="Times New Roman"/>
          <w:sz w:val="24"/>
          <w:szCs w:val="24"/>
          <w:lang w:val="cs-CZ"/>
        </w:rPr>
        <w:t xml:space="preserve">LTACH pracují s kritérii </w:t>
      </w:r>
      <w:proofErr w:type="spellStart"/>
      <w:r w:rsidRPr="00C64B36">
        <w:rPr>
          <w:rFonts w:ascii="Times New Roman" w:hAnsi="Times New Roman" w:cs="Times New Roman"/>
          <w:sz w:val="24"/>
          <w:szCs w:val="24"/>
          <w:lang w:val="cs-CZ"/>
        </w:rPr>
        <w:t>prolonged</w:t>
      </w:r>
      <w:proofErr w:type="spellEnd"/>
      <w:r w:rsidRPr="00C64B36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Pr="00C64B36">
        <w:rPr>
          <w:rFonts w:ascii="Times New Roman" w:hAnsi="Times New Roman" w:cs="Times New Roman"/>
          <w:sz w:val="24"/>
          <w:szCs w:val="24"/>
          <w:lang w:val="cs-CZ"/>
        </w:rPr>
        <w:t>mechanical</w:t>
      </w:r>
      <w:proofErr w:type="spellEnd"/>
      <w:r w:rsidRPr="00C64B36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Pr="00C64B36">
        <w:rPr>
          <w:rFonts w:ascii="Times New Roman" w:hAnsi="Times New Roman" w:cs="Times New Roman"/>
          <w:sz w:val="24"/>
          <w:szCs w:val="24"/>
          <w:lang w:val="cs-CZ"/>
        </w:rPr>
        <w:t>ventilation</w:t>
      </w:r>
      <w:proofErr w:type="spellEnd"/>
      <w:r w:rsidR="002C365D">
        <w:rPr>
          <w:rFonts w:ascii="Times New Roman" w:hAnsi="Times New Roman" w:cs="Times New Roman"/>
          <w:sz w:val="24"/>
          <w:szCs w:val="24"/>
          <w:lang w:val="cs-CZ"/>
        </w:rPr>
        <w:t xml:space="preserve"> (PMV)</w:t>
      </w:r>
      <w:r w:rsidRPr="00C64B36">
        <w:rPr>
          <w:rFonts w:ascii="Times New Roman" w:hAnsi="Times New Roman" w:cs="Times New Roman"/>
          <w:sz w:val="24"/>
          <w:szCs w:val="24"/>
          <w:lang w:val="cs-CZ"/>
        </w:rPr>
        <w:t xml:space="preserve">, nikoliv s hodnotami PEEP či </w:t>
      </w:r>
      <w:proofErr w:type="spellStart"/>
      <w:r w:rsidRPr="00C64B36">
        <w:rPr>
          <w:rFonts w:ascii="Times New Roman" w:hAnsi="Times New Roman" w:cs="Times New Roman"/>
          <w:sz w:val="24"/>
          <w:szCs w:val="24"/>
          <w:lang w:val="cs-CZ"/>
        </w:rPr>
        <w:t>FiO</w:t>
      </w:r>
      <w:proofErr w:type="spellEnd"/>
      <w:r w:rsidRPr="00C64B36">
        <w:rPr>
          <w:rFonts w:ascii="Times New Roman" w:hAnsi="Times New Roman" w:cs="Times New Roman"/>
          <w:sz w:val="24"/>
          <w:szCs w:val="24"/>
          <w:lang w:val="cs-CZ"/>
        </w:rPr>
        <w:t>₂.</w:t>
      </w:r>
    </w:p>
    <w:p w14:paraId="7A44E68E" w14:textId="7089C2EE" w:rsidR="00295450" w:rsidRPr="002C365D" w:rsidRDefault="00000000" w:rsidP="002C365D">
      <w:pPr>
        <w:pStyle w:val="ListParagraph"/>
        <w:numPr>
          <w:ilvl w:val="0"/>
          <w:numId w:val="13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C64B36">
        <w:rPr>
          <w:rFonts w:ascii="Times New Roman" w:hAnsi="Times New Roman" w:cs="Times New Roman"/>
          <w:sz w:val="24"/>
          <w:szCs w:val="24"/>
          <w:lang w:val="cs-CZ"/>
        </w:rPr>
        <w:t xml:space="preserve">Německo – S2k </w:t>
      </w:r>
      <w:proofErr w:type="spellStart"/>
      <w:r w:rsidRPr="00C64B36">
        <w:rPr>
          <w:rFonts w:ascii="Times New Roman" w:hAnsi="Times New Roman" w:cs="Times New Roman"/>
          <w:sz w:val="24"/>
          <w:szCs w:val="24"/>
          <w:lang w:val="cs-CZ"/>
        </w:rPr>
        <w:t>Prolonged</w:t>
      </w:r>
      <w:proofErr w:type="spellEnd"/>
      <w:r w:rsidRPr="00C64B36">
        <w:rPr>
          <w:rFonts w:ascii="Times New Roman" w:hAnsi="Times New Roman" w:cs="Times New Roman"/>
          <w:sz w:val="24"/>
          <w:szCs w:val="24"/>
          <w:lang w:val="cs-CZ"/>
        </w:rPr>
        <w:t xml:space="preserve"> Weaning </w:t>
      </w:r>
      <w:proofErr w:type="spellStart"/>
      <w:r w:rsidRPr="00C64B36">
        <w:rPr>
          <w:rFonts w:ascii="Times New Roman" w:hAnsi="Times New Roman" w:cs="Times New Roman"/>
          <w:sz w:val="24"/>
          <w:szCs w:val="24"/>
          <w:lang w:val="cs-CZ"/>
        </w:rPr>
        <w:t>Guidelines</w:t>
      </w:r>
      <w:proofErr w:type="spellEnd"/>
      <w:r w:rsidRPr="00C64B36">
        <w:rPr>
          <w:rFonts w:ascii="Times New Roman" w:hAnsi="Times New Roman" w:cs="Times New Roman"/>
          <w:sz w:val="24"/>
          <w:szCs w:val="24"/>
          <w:lang w:val="cs-CZ"/>
        </w:rPr>
        <w:t>:</w:t>
      </w:r>
      <w:r w:rsidR="00C64B36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C64B36">
        <w:rPr>
          <w:rFonts w:ascii="Times New Roman" w:hAnsi="Times New Roman" w:cs="Times New Roman"/>
          <w:sz w:val="24"/>
          <w:szCs w:val="24"/>
          <w:lang w:val="cs-CZ"/>
        </w:rPr>
        <w:t xml:space="preserve">Definují </w:t>
      </w:r>
      <w:proofErr w:type="spellStart"/>
      <w:r w:rsidRPr="00C64B36">
        <w:rPr>
          <w:rFonts w:ascii="Times New Roman" w:hAnsi="Times New Roman" w:cs="Times New Roman"/>
          <w:sz w:val="24"/>
          <w:szCs w:val="24"/>
          <w:lang w:val="cs-CZ"/>
        </w:rPr>
        <w:t>prolonged</w:t>
      </w:r>
      <w:proofErr w:type="spellEnd"/>
      <w:r w:rsidRPr="00C64B36">
        <w:rPr>
          <w:rFonts w:ascii="Times New Roman" w:hAnsi="Times New Roman" w:cs="Times New Roman"/>
          <w:sz w:val="24"/>
          <w:szCs w:val="24"/>
          <w:lang w:val="cs-CZ"/>
        </w:rPr>
        <w:t xml:space="preserve"> weaning, potřebu specializovaných center a strukturovaných protokolů</w:t>
      </w:r>
      <w:r w:rsidR="002C365D">
        <w:rPr>
          <w:rFonts w:ascii="Times New Roman" w:hAnsi="Times New Roman" w:cs="Times New Roman"/>
          <w:sz w:val="24"/>
          <w:szCs w:val="24"/>
          <w:lang w:val="cs-CZ"/>
        </w:rPr>
        <w:t xml:space="preserve">: </w:t>
      </w:r>
      <w:r w:rsidRPr="002C365D">
        <w:rPr>
          <w:rFonts w:ascii="Times New Roman" w:hAnsi="Times New Roman" w:cs="Times New Roman"/>
          <w:sz w:val="24"/>
          <w:szCs w:val="24"/>
          <w:lang w:val="cs-CZ"/>
        </w:rPr>
        <w:t>Zdůrazňuje délku a komplexnost ventilace, nikoliv jednotlivé ventilační hodnoty.</w:t>
      </w:r>
    </w:p>
    <w:p w14:paraId="7EEFD37D" w14:textId="77777777" w:rsidR="002C365D" w:rsidRDefault="002C365D" w:rsidP="002C365D">
      <w:pPr>
        <w:pStyle w:val="Heading2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</w:p>
    <w:p w14:paraId="404DDC02" w14:textId="7008068A" w:rsidR="00295450" w:rsidRPr="00C64B36" w:rsidRDefault="00000000" w:rsidP="002C365D">
      <w:pPr>
        <w:pStyle w:val="Heading2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  <w:r w:rsidRPr="00C64B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>4. Proč je revize nutná</w:t>
      </w:r>
    </w:p>
    <w:p w14:paraId="2BABFD9E" w14:textId="77777777" w:rsidR="002C365D" w:rsidRDefault="002C365D" w:rsidP="002C365D">
      <w:pPr>
        <w:pStyle w:val="ListParagraph"/>
        <w:adjustRightInd w:val="0"/>
        <w:snapToGrid w:val="0"/>
        <w:spacing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</w:p>
    <w:p w14:paraId="05FE0D53" w14:textId="1DD5BC78" w:rsidR="00295450" w:rsidRPr="002C365D" w:rsidRDefault="00000000" w:rsidP="002C365D">
      <w:pPr>
        <w:pStyle w:val="ListParagraph"/>
        <w:numPr>
          <w:ilvl w:val="0"/>
          <w:numId w:val="16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2C365D">
        <w:rPr>
          <w:rFonts w:ascii="Times New Roman" w:hAnsi="Times New Roman" w:cs="Times New Roman"/>
          <w:sz w:val="24"/>
          <w:szCs w:val="24"/>
          <w:lang w:val="cs-CZ"/>
        </w:rPr>
        <w:t>Odstranění odborně nesprávných číselných parametrů.</w:t>
      </w:r>
    </w:p>
    <w:p w14:paraId="7E51DF66" w14:textId="6094FC8E" w:rsidR="00295450" w:rsidRPr="002C365D" w:rsidRDefault="00000000" w:rsidP="002C365D">
      <w:pPr>
        <w:pStyle w:val="ListParagraph"/>
        <w:numPr>
          <w:ilvl w:val="0"/>
          <w:numId w:val="16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2C365D">
        <w:rPr>
          <w:rFonts w:ascii="Times New Roman" w:hAnsi="Times New Roman" w:cs="Times New Roman"/>
          <w:sz w:val="24"/>
          <w:szCs w:val="24"/>
          <w:lang w:val="cs-CZ"/>
        </w:rPr>
        <w:t>Zvýraznění role weaningu jako klíčové funkce NIP.</w:t>
      </w:r>
    </w:p>
    <w:p w14:paraId="25F43961" w14:textId="2DBA9182" w:rsidR="00295450" w:rsidRPr="002C365D" w:rsidRDefault="00000000" w:rsidP="002C365D">
      <w:pPr>
        <w:pStyle w:val="ListParagraph"/>
        <w:numPr>
          <w:ilvl w:val="0"/>
          <w:numId w:val="16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2C365D">
        <w:rPr>
          <w:rFonts w:ascii="Times New Roman" w:hAnsi="Times New Roman" w:cs="Times New Roman"/>
          <w:sz w:val="24"/>
          <w:szCs w:val="24"/>
          <w:lang w:val="cs-CZ"/>
        </w:rPr>
        <w:t>Zařazení neurologické prognózy jako povinného kritéria.</w:t>
      </w:r>
    </w:p>
    <w:p w14:paraId="2549F251" w14:textId="5AAAC150" w:rsidR="00295450" w:rsidRPr="002C365D" w:rsidRDefault="00000000" w:rsidP="002C365D">
      <w:pPr>
        <w:pStyle w:val="ListParagraph"/>
        <w:numPr>
          <w:ilvl w:val="0"/>
          <w:numId w:val="16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2C365D">
        <w:rPr>
          <w:rFonts w:ascii="Times New Roman" w:hAnsi="Times New Roman" w:cs="Times New Roman"/>
          <w:sz w:val="24"/>
          <w:szCs w:val="24"/>
          <w:lang w:val="cs-CZ"/>
        </w:rPr>
        <w:t xml:space="preserve">Zavedení </w:t>
      </w:r>
      <w:r w:rsidR="002C365D">
        <w:rPr>
          <w:rFonts w:ascii="Times New Roman" w:hAnsi="Times New Roman" w:cs="Times New Roman"/>
          <w:sz w:val="24"/>
          <w:szCs w:val="24"/>
          <w:lang w:val="cs-CZ"/>
        </w:rPr>
        <w:t>transparentního a přezkoumatelného procesu indik</w:t>
      </w:r>
      <w:r w:rsidR="00397B2D">
        <w:rPr>
          <w:rFonts w:ascii="Times New Roman" w:hAnsi="Times New Roman" w:cs="Times New Roman"/>
          <w:sz w:val="24"/>
          <w:szCs w:val="24"/>
          <w:lang w:val="cs-CZ"/>
        </w:rPr>
        <w:t>a</w:t>
      </w:r>
      <w:r w:rsidR="002C365D">
        <w:rPr>
          <w:rFonts w:ascii="Times New Roman" w:hAnsi="Times New Roman" w:cs="Times New Roman"/>
          <w:sz w:val="24"/>
          <w:szCs w:val="24"/>
          <w:lang w:val="cs-CZ"/>
        </w:rPr>
        <w:t>ce do NIP.</w:t>
      </w:r>
    </w:p>
    <w:p w14:paraId="20E1CA1F" w14:textId="07BB8BFD" w:rsidR="00295450" w:rsidRPr="002C365D" w:rsidRDefault="00000000" w:rsidP="002C365D">
      <w:pPr>
        <w:pStyle w:val="ListParagraph"/>
        <w:numPr>
          <w:ilvl w:val="0"/>
          <w:numId w:val="16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2C365D">
        <w:rPr>
          <w:rFonts w:ascii="Times New Roman" w:hAnsi="Times New Roman" w:cs="Times New Roman"/>
          <w:sz w:val="24"/>
          <w:szCs w:val="24"/>
          <w:lang w:val="cs-CZ"/>
        </w:rPr>
        <w:t>Posílení kontroly kvality péče a prevence účelových indikací.</w:t>
      </w:r>
    </w:p>
    <w:p w14:paraId="3644AA80" w14:textId="77777777" w:rsidR="002C365D" w:rsidRDefault="002C365D" w:rsidP="002C365D">
      <w:pPr>
        <w:pStyle w:val="Heading2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</w:p>
    <w:p w14:paraId="1113BFB0" w14:textId="4BE54995" w:rsidR="00295450" w:rsidRPr="00C64B36" w:rsidRDefault="00000000" w:rsidP="002C365D">
      <w:pPr>
        <w:pStyle w:val="Heading2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  <w:r w:rsidRPr="00C64B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>5. Nové indikační rámce pro NIP a NVP</w:t>
      </w:r>
    </w:p>
    <w:p w14:paraId="15AFDBA5" w14:textId="77777777" w:rsidR="002C365D" w:rsidRDefault="002C365D" w:rsidP="002C365D">
      <w:pPr>
        <w:pStyle w:val="Heading3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</w:p>
    <w:p w14:paraId="3DAD6DCC" w14:textId="1D20FDA8" w:rsidR="00295450" w:rsidRPr="00C64B36" w:rsidRDefault="00000000" w:rsidP="002C365D">
      <w:pPr>
        <w:pStyle w:val="Heading3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  <w:r w:rsidRPr="00C64B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>5.1 Nové principy pro NIP</w:t>
      </w:r>
    </w:p>
    <w:p w14:paraId="415A010D" w14:textId="6B06096F" w:rsidR="00295450" w:rsidRPr="002C365D" w:rsidRDefault="00000000" w:rsidP="002C365D">
      <w:pPr>
        <w:pStyle w:val="ListParagraph"/>
        <w:numPr>
          <w:ilvl w:val="0"/>
          <w:numId w:val="16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2C365D">
        <w:rPr>
          <w:rFonts w:ascii="Times New Roman" w:hAnsi="Times New Roman" w:cs="Times New Roman"/>
          <w:sz w:val="24"/>
          <w:szCs w:val="24"/>
          <w:lang w:val="cs-CZ"/>
        </w:rPr>
        <w:t xml:space="preserve">Závislost na přístrojové ventilaci </w:t>
      </w:r>
    </w:p>
    <w:p w14:paraId="0FFDD179" w14:textId="77777777" w:rsidR="002C365D" w:rsidRDefault="002C365D" w:rsidP="002C365D">
      <w:pPr>
        <w:pStyle w:val="ListParagraph"/>
        <w:numPr>
          <w:ilvl w:val="0"/>
          <w:numId w:val="16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Průkazně dokumentovaný proces odpojování od ventilační podpory. </w:t>
      </w:r>
    </w:p>
    <w:p w14:paraId="2C778E5C" w14:textId="77777777" w:rsidR="002C365D" w:rsidRPr="002C365D" w:rsidRDefault="002C365D" w:rsidP="002C365D">
      <w:pPr>
        <w:pStyle w:val="ListParagraph"/>
        <w:numPr>
          <w:ilvl w:val="0"/>
          <w:numId w:val="16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2C365D">
        <w:rPr>
          <w:rFonts w:ascii="Times New Roman" w:hAnsi="Times New Roman" w:cs="Times New Roman"/>
          <w:sz w:val="24"/>
          <w:szCs w:val="24"/>
          <w:lang w:val="cs-CZ"/>
        </w:rPr>
        <w:t xml:space="preserve">Zavedení </w:t>
      </w:r>
      <w:r>
        <w:rPr>
          <w:rFonts w:ascii="Times New Roman" w:hAnsi="Times New Roman" w:cs="Times New Roman"/>
          <w:sz w:val="24"/>
          <w:szCs w:val="24"/>
          <w:lang w:val="cs-CZ"/>
        </w:rPr>
        <w:t>transparentního a přezkoumatelného procesu indikce do NIP</w:t>
      </w:r>
    </w:p>
    <w:p w14:paraId="6B4DF96E" w14:textId="77777777" w:rsidR="002C365D" w:rsidRPr="002C365D" w:rsidRDefault="002C365D" w:rsidP="002C365D">
      <w:pPr>
        <w:pStyle w:val="ListParagraph"/>
        <w:numPr>
          <w:ilvl w:val="0"/>
          <w:numId w:val="16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2C365D">
        <w:rPr>
          <w:rFonts w:ascii="Times New Roman" w:hAnsi="Times New Roman" w:cs="Times New Roman"/>
          <w:sz w:val="24"/>
          <w:szCs w:val="24"/>
          <w:lang w:val="cs-CZ"/>
        </w:rPr>
        <w:t>Zařazení neurologické prognózy jako povinného kritéria.</w:t>
      </w:r>
    </w:p>
    <w:p w14:paraId="00822DBB" w14:textId="77777777" w:rsidR="002C365D" w:rsidRDefault="002C365D" w:rsidP="002C365D">
      <w:pPr>
        <w:pStyle w:val="Heading3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</w:p>
    <w:p w14:paraId="54B966D5" w14:textId="22B1226B" w:rsidR="00295450" w:rsidRPr="00C64B36" w:rsidRDefault="00000000" w:rsidP="002C365D">
      <w:pPr>
        <w:pStyle w:val="Heading3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  <w:r w:rsidRPr="00C64B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>5.2 Nové principy pro NVP</w:t>
      </w:r>
    </w:p>
    <w:p w14:paraId="67AAEBF1" w14:textId="384C890C" w:rsidR="00295450" w:rsidRPr="002C365D" w:rsidRDefault="00000000" w:rsidP="002C365D">
      <w:pPr>
        <w:pStyle w:val="ListParagraph"/>
        <w:numPr>
          <w:ilvl w:val="0"/>
          <w:numId w:val="19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2C365D">
        <w:rPr>
          <w:rFonts w:ascii="Times New Roman" w:hAnsi="Times New Roman" w:cs="Times New Roman"/>
          <w:sz w:val="24"/>
          <w:szCs w:val="24"/>
          <w:lang w:val="cs-CZ"/>
        </w:rPr>
        <w:t xml:space="preserve">Stabilizovaná dlouhodobá ventilace bez </w:t>
      </w:r>
      <w:r w:rsidR="005B0B11">
        <w:rPr>
          <w:rFonts w:ascii="Times New Roman" w:hAnsi="Times New Roman" w:cs="Times New Roman"/>
          <w:sz w:val="24"/>
          <w:szCs w:val="24"/>
          <w:lang w:val="cs-CZ"/>
        </w:rPr>
        <w:t xml:space="preserve">možnosti odpojení od UPV. </w:t>
      </w:r>
    </w:p>
    <w:p w14:paraId="232A7257" w14:textId="61A4E14E" w:rsidR="00295450" w:rsidRPr="002C365D" w:rsidRDefault="00000000" w:rsidP="002C365D">
      <w:pPr>
        <w:pStyle w:val="ListParagraph"/>
        <w:numPr>
          <w:ilvl w:val="0"/>
          <w:numId w:val="19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2C365D">
        <w:rPr>
          <w:rFonts w:ascii="Times New Roman" w:hAnsi="Times New Roman" w:cs="Times New Roman"/>
          <w:sz w:val="24"/>
          <w:szCs w:val="24"/>
          <w:lang w:val="cs-CZ"/>
        </w:rPr>
        <w:t>DUPV není možná z doložených důvodů.</w:t>
      </w:r>
    </w:p>
    <w:p w14:paraId="5F21ABF1" w14:textId="29CE3869" w:rsidR="00397B2D" w:rsidRDefault="00000000" w:rsidP="002C365D">
      <w:pPr>
        <w:pStyle w:val="ListParagraph"/>
        <w:numPr>
          <w:ilvl w:val="0"/>
          <w:numId w:val="19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5B0B11">
        <w:rPr>
          <w:rFonts w:ascii="Times New Roman" w:hAnsi="Times New Roman" w:cs="Times New Roman"/>
          <w:sz w:val="24"/>
          <w:szCs w:val="24"/>
          <w:lang w:val="cs-CZ"/>
        </w:rPr>
        <w:lastRenderedPageBreak/>
        <w:t>Absence potřeby intenzivních zásahů typických pro NI</w:t>
      </w:r>
      <w:r w:rsidR="005B0B11" w:rsidRPr="005B0B11">
        <w:rPr>
          <w:rFonts w:ascii="Times New Roman" w:hAnsi="Times New Roman" w:cs="Times New Roman"/>
          <w:sz w:val="24"/>
          <w:szCs w:val="24"/>
          <w:lang w:val="cs-CZ"/>
        </w:rPr>
        <w:t>P (monitorace trvalá, farmakologická nebo přístrojová podpora jiných orgánových funkcí</w:t>
      </w:r>
    </w:p>
    <w:p w14:paraId="4C1BE72F" w14:textId="14ADCEBD" w:rsidR="00295450" w:rsidRDefault="00000000" w:rsidP="002C365D">
      <w:pPr>
        <w:pStyle w:val="ListParagraph"/>
        <w:numPr>
          <w:ilvl w:val="0"/>
          <w:numId w:val="19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2C365D">
        <w:rPr>
          <w:rFonts w:ascii="Times New Roman" w:hAnsi="Times New Roman" w:cs="Times New Roman"/>
          <w:sz w:val="24"/>
          <w:szCs w:val="24"/>
          <w:lang w:val="cs-CZ"/>
        </w:rPr>
        <w:t>Funkční, nikoli číselná kritéria.</w:t>
      </w:r>
    </w:p>
    <w:p w14:paraId="7187064B" w14:textId="77777777" w:rsidR="005B0B11" w:rsidRPr="002C365D" w:rsidRDefault="005B0B11" w:rsidP="005B0B11">
      <w:pPr>
        <w:pStyle w:val="ListParagraph"/>
        <w:numPr>
          <w:ilvl w:val="0"/>
          <w:numId w:val="19"/>
        </w:numPr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  <w:r w:rsidRPr="002C365D">
        <w:rPr>
          <w:rFonts w:ascii="Times New Roman" w:hAnsi="Times New Roman" w:cs="Times New Roman"/>
          <w:sz w:val="24"/>
          <w:szCs w:val="24"/>
          <w:lang w:val="cs-CZ"/>
        </w:rPr>
        <w:t>Zařazení neurologické prognózy jako povinného kritéria.</w:t>
      </w:r>
    </w:p>
    <w:p w14:paraId="1713E6B9" w14:textId="77777777" w:rsidR="005B0B11" w:rsidRPr="002C365D" w:rsidRDefault="005B0B11" w:rsidP="005B0B11">
      <w:pPr>
        <w:pStyle w:val="ListParagraph"/>
        <w:adjustRightInd w:val="0"/>
        <w:snapToGrid w:val="0"/>
        <w:spacing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  <w:lang w:val="cs-CZ"/>
        </w:rPr>
      </w:pPr>
    </w:p>
    <w:p w14:paraId="6580DEF9" w14:textId="77777777" w:rsidR="00295450" w:rsidRDefault="00000000" w:rsidP="002C365D">
      <w:pPr>
        <w:pStyle w:val="Heading2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  <w:r w:rsidRPr="00C64B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>6. Srovnávací tabulky</w:t>
      </w:r>
    </w:p>
    <w:p w14:paraId="37E09AD4" w14:textId="77777777" w:rsidR="002C365D" w:rsidRPr="002C365D" w:rsidRDefault="002C365D" w:rsidP="002C365D">
      <w:pPr>
        <w:adjustRightInd w:val="0"/>
        <w:snapToGrid w:val="0"/>
        <w:spacing w:after="0" w:line="240" w:lineRule="auto"/>
        <w:rPr>
          <w:lang w:val="cs-CZ"/>
        </w:rPr>
      </w:pPr>
    </w:p>
    <w:p w14:paraId="1BF6DBB0" w14:textId="77777777" w:rsidR="00295450" w:rsidRPr="00C64B36" w:rsidRDefault="00000000" w:rsidP="002C365D">
      <w:pPr>
        <w:pStyle w:val="Heading3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  <w:r w:rsidRPr="00C64B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>6.1 NIP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  <w:gridCol w:w="2156"/>
        <w:gridCol w:w="2157"/>
        <w:gridCol w:w="2158"/>
      </w:tblGrid>
      <w:tr w:rsidR="00C64B36" w:rsidRPr="00C64B36" w14:paraId="5E325524" w14:textId="77777777" w:rsidTr="002C365D">
        <w:tc>
          <w:tcPr>
            <w:tcW w:w="2160" w:type="dxa"/>
          </w:tcPr>
          <w:p w14:paraId="6856B19F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Dimenze</w:t>
            </w:r>
          </w:p>
        </w:tc>
        <w:tc>
          <w:tcPr>
            <w:tcW w:w="2160" w:type="dxa"/>
          </w:tcPr>
          <w:p w14:paraId="60E913ED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Původní úprava</w:t>
            </w:r>
          </w:p>
        </w:tc>
        <w:tc>
          <w:tcPr>
            <w:tcW w:w="2160" w:type="dxa"/>
          </w:tcPr>
          <w:p w14:paraId="68AE4BE7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Nová úprava</w:t>
            </w:r>
          </w:p>
        </w:tc>
        <w:tc>
          <w:tcPr>
            <w:tcW w:w="2160" w:type="dxa"/>
          </w:tcPr>
          <w:p w14:paraId="01A2D0D6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Výhody</w:t>
            </w:r>
          </w:p>
        </w:tc>
      </w:tr>
      <w:tr w:rsidR="00C64B36" w:rsidRPr="00C64B36" w14:paraId="5CCFA5F7" w14:textId="77777777" w:rsidTr="002C365D">
        <w:tc>
          <w:tcPr>
            <w:tcW w:w="2160" w:type="dxa"/>
          </w:tcPr>
          <w:p w14:paraId="4BF93725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Ventilační kritéria</w:t>
            </w:r>
          </w:p>
        </w:tc>
        <w:tc>
          <w:tcPr>
            <w:tcW w:w="2160" w:type="dxa"/>
          </w:tcPr>
          <w:p w14:paraId="32C56F6B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PEEP, </w:t>
            </w:r>
            <w:proofErr w:type="spellStart"/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PaO</w:t>
            </w:r>
            <w:proofErr w:type="spellEnd"/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₂/</w:t>
            </w:r>
            <w:proofErr w:type="spellStart"/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FiO</w:t>
            </w:r>
            <w:proofErr w:type="spellEnd"/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₂</w:t>
            </w:r>
          </w:p>
        </w:tc>
        <w:tc>
          <w:tcPr>
            <w:tcW w:w="2160" w:type="dxa"/>
          </w:tcPr>
          <w:p w14:paraId="5B5021B4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Funkční závislost + weaning</w:t>
            </w:r>
          </w:p>
        </w:tc>
        <w:tc>
          <w:tcPr>
            <w:tcW w:w="2160" w:type="dxa"/>
          </w:tcPr>
          <w:p w14:paraId="2C29DB52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Nelze manipulovat; souladu s mezinárodními standardy</w:t>
            </w:r>
          </w:p>
        </w:tc>
      </w:tr>
      <w:tr w:rsidR="00C64B36" w:rsidRPr="00C64B36" w14:paraId="4FBE64DE" w14:textId="77777777" w:rsidTr="002C365D">
        <w:tc>
          <w:tcPr>
            <w:tcW w:w="2160" w:type="dxa"/>
          </w:tcPr>
          <w:p w14:paraId="251ED205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Neurologická prognóza</w:t>
            </w:r>
          </w:p>
        </w:tc>
        <w:tc>
          <w:tcPr>
            <w:tcW w:w="2160" w:type="dxa"/>
          </w:tcPr>
          <w:p w14:paraId="2A6BC2C3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Neřešena</w:t>
            </w:r>
          </w:p>
        </w:tc>
        <w:tc>
          <w:tcPr>
            <w:tcW w:w="2160" w:type="dxa"/>
          </w:tcPr>
          <w:p w14:paraId="031B8E7B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Povinná prognóza</w:t>
            </w:r>
          </w:p>
        </w:tc>
        <w:tc>
          <w:tcPr>
            <w:tcW w:w="2160" w:type="dxa"/>
          </w:tcPr>
          <w:p w14:paraId="5335BDC7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Zamezení neindikované péče</w:t>
            </w:r>
          </w:p>
        </w:tc>
      </w:tr>
      <w:tr w:rsidR="00C64B36" w:rsidRPr="00C64B36" w14:paraId="4CF6E61D" w14:textId="77777777" w:rsidTr="002C365D">
        <w:tc>
          <w:tcPr>
            <w:tcW w:w="2160" w:type="dxa"/>
          </w:tcPr>
          <w:p w14:paraId="563086DE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Indikační proces</w:t>
            </w:r>
          </w:p>
        </w:tc>
        <w:tc>
          <w:tcPr>
            <w:tcW w:w="2160" w:type="dxa"/>
          </w:tcPr>
          <w:p w14:paraId="1EB2D3E8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Bez procesu</w:t>
            </w:r>
          </w:p>
        </w:tc>
        <w:tc>
          <w:tcPr>
            <w:tcW w:w="2160" w:type="dxa"/>
          </w:tcPr>
          <w:p w14:paraId="4D783C47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2 lékaři + dokumentace</w:t>
            </w:r>
          </w:p>
        </w:tc>
        <w:tc>
          <w:tcPr>
            <w:tcW w:w="2160" w:type="dxa"/>
          </w:tcPr>
          <w:p w14:paraId="18AD5732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Transparentnost a auditovatelnost</w:t>
            </w:r>
          </w:p>
        </w:tc>
      </w:tr>
    </w:tbl>
    <w:p w14:paraId="30ED72B7" w14:textId="77777777" w:rsidR="002C365D" w:rsidRDefault="002C365D" w:rsidP="002C365D">
      <w:pPr>
        <w:pStyle w:val="Heading3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</w:p>
    <w:p w14:paraId="36E6D548" w14:textId="3EA09128" w:rsidR="00295450" w:rsidRPr="00C64B36" w:rsidRDefault="00000000" w:rsidP="002C365D">
      <w:pPr>
        <w:pStyle w:val="Heading3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  <w:r w:rsidRPr="00C64B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>6.2 NVP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  <w:gridCol w:w="2157"/>
        <w:gridCol w:w="2158"/>
        <w:gridCol w:w="2157"/>
      </w:tblGrid>
      <w:tr w:rsidR="00C64B36" w:rsidRPr="00C64B36" w14:paraId="2EF578C7" w14:textId="77777777" w:rsidTr="002C365D">
        <w:tc>
          <w:tcPr>
            <w:tcW w:w="2160" w:type="dxa"/>
          </w:tcPr>
          <w:p w14:paraId="5090F077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Dimenze</w:t>
            </w:r>
          </w:p>
        </w:tc>
        <w:tc>
          <w:tcPr>
            <w:tcW w:w="2160" w:type="dxa"/>
          </w:tcPr>
          <w:p w14:paraId="6365DFBE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Původní úprava</w:t>
            </w:r>
          </w:p>
        </w:tc>
        <w:tc>
          <w:tcPr>
            <w:tcW w:w="2160" w:type="dxa"/>
          </w:tcPr>
          <w:p w14:paraId="5645660C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Nová úprava</w:t>
            </w:r>
          </w:p>
        </w:tc>
        <w:tc>
          <w:tcPr>
            <w:tcW w:w="2160" w:type="dxa"/>
          </w:tcPr>
          <w:p w14:paraId="3F68B506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Výhody</w:t>
            </w:r>
          </w:p>
        </w:tc>
      </w:tr>
      <w:tr w:rsidR="00C64B36" w:rsidRPr="00C64B36" w14:paraId="7BD952EC" w14:textId="77777777" w:rsidTr="002C365D">
        <w:tc>
          <w:tcPr>
            <w:tcW w:w="2160" w:type="dxa"/>
          </w:tcPr>
          <w:p w14:paraId="1A273CB7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Ventilační kritéria</w:t>
            </w:r>
          </w:p>
        </w:tc>
        <w:tc>
          <w:tcPr>
            <w:tcW w:w="2160" w:type="dxa"/>
          </w:tcPr>
          <w:p w14:paraId="6E510AD3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Číselné limity</w:t>
            </w:r>
          </w:p>
        </w:tc>
        <w:tc>
          <w:tcPr>
            <w:tcW w:w="2160" w:type="dxa"/>
          </w:tcPr>
          <w:p w14:paraId="36193265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Funkční definice dlouhodobé ventilace</w:t>
            </w:r>
          </w:p>
        </w:tc>
        <w:tc>
          <w:tcPr>
            <w:tcW w:w="2160" w:type="dxa"/>
          </w:tcPr>
          <w:p w14:paraId="7FAF1C30" w14:textId="7ADF87D8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Odpovídá </w:t>
            </w:r>
            <w:r w:rsidR="002C365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PMV </w:t>
            </w: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modelům</w:t>
            </w:r>
          </w:p>
        </w:tc>
      </w:tr>
      <w:tr w:rsidR="00C64B36" w:rsidRPr="00C64B36" w14:paraId="0201066B" w14:textId="77777777" w:rsidTr="002C365D">
        <w:tc>
          <w:tcPr>
            <w:tcW w:w="2160" w:type="dxa"/>
          </w:tcPr>
          <w:p w14:paraId="5B4F20BE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Weaning</w:t>
            </w:r>
          </w:p>
        </w:tc>
        <w:tc>
          <w:tcPr>
            <w:tcW w:w="2160" w:type="dxa"/>
          </w:tcPr>
          <w:p w14:paraId="05A8005A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Nejasné</w:t>
            </w:r>
          </w:p>
        </w:tc>
        <w:tc>
          <w:tcPr>
            <w:tcW w:w="2160" w:type="dxa"/>
          </w:tcPr>
          <w:p w14:paraId="192242AE" w14:textId="45E678A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NIP = weaning, NVP = dlouhodobá </w:t>
            </w:r>
            <w:r w:rsidR="005B0B1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„stabilní“ </w:t>
            </w: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ventilace</w:t>
            </w:r>
          </w:p>
        </w:tc>
        <w:tc>
          <w:tcPr>
            <w:tcW w:w="2160" w:type="dxa"/>
          </w:tcPr>
          <w:p w14:paraId="5264D9B6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Efektivní třídění pacientů</w:t>
            </w:r>
          </w:p>
        </w:tc>
      </w:tr>
      <w:tr w:rsidR="00C64B36" w:rsidRPr="00C64B36" w14:paraId="54E61F91" w14:textId="77777777" w:rsidTr="002C365D">
        <w:tc>
          <w:tcPr>
            <w:tcW w:w="2160" w:type="dxa"/>
          </w:tcPr>
          <w:p w14:paraId="7C5FEE8A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Neurologická prognóza</w:t>
            </w:r>
          </w:p>
        </w:tc>
        <w:tc>
          <w:tcPr>
            <w:tcW w:w="2160" w:type="dxa"/>
          </w:tcPr>
          <w:p w14:paraId="074F22C5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Neřešena</w:t>
            </w:r>
          </w:p>
        </w:tc>
        <w:tc>
          <w:tcPr>
            <w:tcW w:w="2160" w:type="dxa"/>
          </w:tcPr>
          <w:p w14:paraId="01F58290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Povinná prognóza</w:t>
            </w:r>
          </w:p>
        </w:tc>
        <w:tc>
          <w:tcPr>
            <w:tcW w:w="2160" w:type="dxa"/>
          </w:tcPr>
          <w:p w14:paraId="429E7B1F" w14:textId="77777777" w:rsidR="00295450" w:rsidRPr="00C64B36" w:rsidRDefault="00000000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64B3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Klinická racionalita</w:t>
            </w:r>
          </w:p>
        </w:tc>
      </w:tr>
    </w:tbl>
    <w:p w14:paraId="362D68B1" w14:textId="77777777" w:rsidR="002C365D" w:rsidRDefault="002C365D" w:rsidP="002C365D">
      <w:pPr>
        <w:pStyle w:val="Heading2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</w:p>
    <w:p w14:paraId="1B55DD36" w14:textId="20569F63" w:rsidR="00295450" w:rsidRPr="00C64B36" w:rsidRDefault="00000000" w:rsidP="002C365D">
      <w:pPr>
        <w:pStyle w:val="Heading2"/>
        <w:adjustRightInd w:val="0"/>
        <w:snapToGrid w:val="0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</w:pPr>
      <w:r w:rsidRPr="00C64B3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cs-CZ"/>
        </w:rPr>
        <w:t>7. Závěr</w:t>
      </w:r>
    </w:p>
    <w:p w14:paraId="48142ACC" w14:textId="77777777" w:rsidR="00295450" w:rsidRDefault="00000000" w:rsidP="002C365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C64B36">
        <w:rPr>
          <w:rFonts w:ascii="Times New Roman" w:hAnsi="Times New Roman" w:cs="Times New Roman"/>
          <w:sz w:val="24"/>
          <w:szCs w:val="24"/>
          <w:lang w:val="cs-CZ"/>
        </w:rPr>
        <w:t>Revize představuje zásadní modernizaci systému NIP a NVP. Zavádí mezinárodně srovnatelná funkční kritéria, posiluje roli prognostiky, zvyšuje transparentnost a snižuje prostor pro účelové indikace. Dokument je připraven k jednání s plátci zdravotní péče, regulátorem a odbornými společnostmi.</w:t>
      </w:r>
    </w:p>
    <w:p w14:paraId="0E6483E3" w14:textId="77777777" w:rsidR="002C365D" w:rsidRDefault="002C365D" w:rsidP="002C365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14:paraId="45FF0961" w14:textId="273764A3" w:rsidR="002C365D" w:rsidRPr="002C365D" w:rsidRDefault="002C365D" w:rsidP="002C365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365D">
        <w:rPr>
          <w:rFonts w:ascii="Times New Roman" w:hAnsi="Times New Roman" w:cs="Times New Roman"/>
          <w:sz w:val="24"/>
          <w:szCs w:val="24"/>
          <w:lang w:val="cs-CZ"/>
        </w:rPr>
        <w:t xml:space="preserve">Vybrané reference k </w:t>
      </w:r>
      <w:r w:rsidRPr="002C365D">
        <w:rPr>
          <w:rFonts w:ascii="Times New Roman" w:hAnsi="Times New Roman" w:cs="Times New Roman"/>
          <w:sz w:val="24"/>
          <w:szCs w:val="24"/>
        </w:rPr>
        <w:t>k NIP / NVP, PMV a prolonged weaning</w:t>
      </w:r>
    </w:p>
    <w:p w14:paraId="6417A647" w14:textId="77777777" w:rsidR="002C365D" w:rsidRPr="00B173C1" w:rsidRDefault="002C365D" w:rsidP="002C365D">
      <w:pPr>
        <w:adjustRightInd w:val="0"/>
        <w:snapToGrid w:val="0"/>
        <w:spacing w:after="0" w:line="240" w:lineRule="auto"/>
        <w:rPr>
          <w:sz w:val="24"/>
          <w:szCs w:val="24"/>
        </w:rPr>
      </w:pPr>
    </w:p>
    <w:tbl>
      <w:tblPr>
        <w:tblW w:w="8860" w:type="dxa"/>
        <w:tblLook w:val="04A0" w:firstRow="1" w:lastRow="0" w:firstColumn="1" w:lastColumn="0" w:noHBand="0" w:noVBand="1"/>
      </w:tblPr>
      <w:tblGrid>
        <w:gridCol w:w="1536"/>
        <w:gridCol w:w="1630"/>
        <w:gridCol w:w="5816"/>
      </w:tblGrid>
      <w:tr w:rsidR="002C365D" w:rsidRPr="00B173C1" w14:paraId="29B3420B" w14:textId="77777777" w:rsidTr="004738AA">
        <w:tc>
          <w:tcPr>
            <w:tcW w:w="2893" w:type="dxa"/>
          </w:tcPr>
          <w:p w14:paraId="7A52DC0A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Téma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zdroj</w:t>
            </w:r>
            <w:proofErr w:type="spellEnd"/>
          </w:p>
        </w:tc>
        <w:tc>
          <w:tcPr>
            <w:tcW w:w="236" w:type="dxa"/>
          </w:tcPr>
          <w:p w14:paraId="57D05B33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Popis</w:t>
            </w:r>
            <w:proofErr w:type="spellEnd"/>
          </w:p>
        </w:tc>
        <w:tc>
          <w:tcPr>
            <w:tcW w:w="5731" w:type="dxa"/>
          </w:tcPr>
          <w:p w14:paraId="6F479F32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Odkaz</w:t>
            </w:r>
            <w:proofErr w:type="spellEnd"/>
          </w:p>
        </w:tc>
      </w:tr>
      <w:tr w:rsidR="002C365D" w:rsidRPr="00B173C1" w14:paraId="316110C3" w14:textId="77777777" w:rsidTr="004738AA">
        <w:tc>
          <w:tcPr>
            <w:tcW w:w="2893" w:type="dxa"/>
          </w:tcPr>
          <w:p w14:paraId="5CF963A8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USA – LTACH / PMV</w:t>
            </w:r>
          </w:p>
        </w:tc>
        <w:tc>
          <w:tcPr>
            <w:tcW w:w="236" w:type="dxa"/>
          </w:tcPr>
          <w:p w14:paraId="6670FEB1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Přehledová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studie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dlouhodobé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ventilaci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a LTACH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modelech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31" w:type="dxa"/>
          </w:tcPr>
          <w:p w14:paraId="17E7C444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https://www.ncbi.nlm.nih.gov/pmc/articles/PMC6580672/</w:t>
            </w:r>
          </w:p>
        </w:tc>
      </w:tr>
      <w:tr w:rsidR="002C365D" w:rsidRPr="00B173C1" w14:paraId="5DE044B8" w14:textId="77777777" w:rsidTr="004738AA">
        <w:tc>
          <w:tcPr>
            <w:tcW w:w="2893" w:type="dxa"/>
          </w:tcPr>
          <w:p w14:paraId="73CCDB2F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Německo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– S2k </w:t>
            </w:r>
            <w:r w:rsidRPr="00B17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Guideline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Prolongiertes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Weaning</w:t>
            </w:r>
          </w:p>
        </w:tc>
        <w:tc>
          <w:tcPr>
            <w:tcW w:w="236" w:type="dxa"/>
          </w:tcPr>
          <w:p w14:paraId="15018BD1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Oficiální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doporučení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7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AWMF / DGP pro prolonged weaning.</w:t>
            </w:r>
          </w:p>
        </w:tc>
        <w:tc>
          <w:tcPr>
            <w:tcW w:w="5731" w:type="dxa"/>
          </w:tcPr>
          <w:p w14:paraId="775DA06C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https://register.awmf.org/de/leitlinien/detail/020-015</w:t>
            </w:r>
          </w:p>
        </w:tc>
      </w:tr>
      <w:tr w:rsidR="002C365D" w:rsidRPr="00B173C1" w14:paraId="7692EB5E" w14:textId="77777777" w:rsidTr="004738AA">
        <w:tc>
          <w:tcPr>
            <w:tcW w:w="2893" w:type="dxa"/>
          </w:tcPr>
          <w:p w14:paraId="7FB93FD9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NAMDRC –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Konsensus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pro prolonged mechanical ventilation</w:t>
            </w:r>
          </w:p>
        </w:tc>
        <w:tc>
          <w:tcPr>
            <w:tcW w:w="236" w:type="dxa"/>
          </w:tcPr>
          <w:p w14:paraId="00D37573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Konsenzuální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definice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PMV (≥21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dní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ventilace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5731" w:type="dxa"/>
          </w:tcPr>
          <w:p w14:paraId="4B4D7BCB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https://pubmed.ncbi.nlm.nih.gov/16354866/</w:t>
            </w:r>
          </w:p>
        </w:tc>
      </w:tr>
      <w:tr w:rsidR="002C365D" w:rsidRPr="00B173C1" w14:paraId="45CDABAB" w14:textId="77777777" w:rsidTr="004738AA">
        <w:tc>
          <w:tcPr>
            <w:tcW w:w="2893" w:type="dxa"/>
          </w:tcPr>
          <w:p w14:paraId="7D5C6B88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Systematic Review – prolonged weaning epidemiology</w:t>
            </w:r>
          </w:p>
        </w:tc>
        <w:tc>
          <w:tcPr>
            <w:tcW w:w="236" w:type="dxa"/>
          </w:tcPr>
          <w:p w14:paraId="5D96404F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Epidemiologie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prolonged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weaningu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klinických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výsledků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31" w:type="dxa"/>
          </w:tcPr>
          <w:p w14:paraId="682DF2EF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https://pubmed.ncbi.nlm.nih.gov/29655974/</w:t>
            </w:r>
          </w:p>
        </w:tc>
      </w:tr>
      <w:tr w:rsidR="002C365D" w:rsidRPr="00B173C1" w14:paraId="211D59C5" w14:textId="77777777" w:rsidTr="004738AA">
        <w:tc>
          <w:tcPr>
            <w:tcW w:w="2893" w:type="dxa"/>
          </w:tcPr>
          <w:p w14:paraId="7E3F87B9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WeanNet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síť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německých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weaning center</w:t>
            </w:r>
          </w:p>
        </w:tc>
        <w:tc>
          <w:tcPr>
            <w:tcW w:w="236" w:type="dxa"/>
          </w:tcPr>
          <w:p w14:paraId="6646C4C8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Certifikace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center,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indikátory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kvality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strukturovaný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proces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weaningu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31" w:type="dxa"/>
          </w:tcPr>
          <w:p w14:paraId="43F8212B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https://pneumologie.de/aktuelles-service/weannet/info</w:t>
            </w:r>
          </w:p>
        </w:tc>
      </w:tr>
      <w:tr w:rsidR="002C365D" w:rsidRPr="00B173C1" w14:paraId="46464746" w14:textId="77777777" w:rsidTr="004738AA">
        <w:tc>
          <w:tcPr>
            <w:tcW w:w="2893" w:type="dxa"/>
          </w:tcPr>
          <w:p w14:paraId="7E09AAA9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Chronic Critical Illness –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přehled</w:t>
            </w:r>
            <w:proofErr w:type="spellEnd"/>
          </w:p>
        </w:tc>
        <w:tc>
          <w:tcPr>
            <w:tcW w:w="236" w:type="dxa"/>
          </w:tcPr>
          <w:p w14:paraId="53E51C44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Definice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CCI,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charakteristika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dlouhodobě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ventilovaných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pacientů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31" w:type="dxa"/>
          </w:tcPr>
          <w:p w14:paraId="177A34BF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https://pubmed.ncbi.nlm.nih.gov/31808853/</w:t>
            </w:r>
          </w:p>
        </w:tc>
      </w:tr>
      <w:tr w:rsidR="002C365D" w:rsidRPr="00B173C1" w14:paraId="6D724202" w14:textId="77777777" w:rsidTr="004738AA">
        <w:tc>
          <w:tcPr>
            <w:tcW w:w="2893" w:type="dxa"/>
          </w:tcPr>
          <w:p w14:paraId="112911A3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Prolonged Mechanical Ventilation –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mezinárodní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shrnutí</w:t>
            </w:r>
            <w:proofErr w:type="spellEnd"/>
          </w:p>
        </w:tc>
        <w:tc>
          <w:tcPr>
            <w:tcW w:w="236" w:type="dxa"/>
          </w:tcPr>
          <w:p w14:paraId="6F965F72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Souhrnný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přehled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PMV,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koncept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weanability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dlouhodobých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výsledků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31" w:type="dxa"/>
          </w:tcPr>
          <w:p w14:paraId="76D89252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https://d-nb.info/1162265264/34</w:t>
            </w:r>
          </w:p>
        </w:tc>
      </w:tr>
      <w:tr w:rsidR="002C365D" w:rsidRPr="00B173C1" w14:paraId="03FEE49A" w14:textId="77777777" w:rsidTr="004738AA">
        <w:tc>
          <w:tcPr>
            <w:tcW w:w="2893" w:type="dxa"/>
          </w:tcPr>
          <w:p w14:paraId="535B280F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Weaning –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přehledová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studie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(Respiratory Care / JTD)</w:t>
            </w:r>
          </w:p>
        </w:tc>
        <w:tc>
          <w:tcPr>
            <w:tcW w:w="236" w:type="dxa"/>
          </w:tcPr>
          <w:p w14:paraId="6B1C9F7D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Moderní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shrnutí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weaningu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včetně</w:t>
            </w:r>
            <w:proofErr w:type="spellEnd"/>
            <w:r w:rsidRPr="00B173C1">
              <w:rPr>
                <w:rFonts w:ascii="Times New Roman" w:hAnsi="Times New Roman" w:cs="Times New Roman"/>
                <w:sz w:val="24"/>
                <w:szCs w:val="24"/>
              </w:rPr>
              <w:t xml:space="preserve"> postintubation pathway.</w:t>
            </w:r>
          </w:p>
        </w:tc>
        <w:tc>
          <w:tcPr>
            <w:tcW w:w="5731" w:type="dxa"/>
          </w:tcPr>
          <w:p w14:paraId="441F68A9" w14:textId="77777777" w:rsidR="002C365D" w:rsidRPr="00B173C1" w:rsidRDefault="002C365D" w:rsidP="002C365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3C1">
              <w:rPr>
                <w:rFonts w:ascii="Times New Roman" w:hAnsi="Times New Roman" w:cs="Times New Roman"/>
                <w:sz w:val="24"/>
                <w:szCs w:val="24"/>
              </w:rPr>
              <w:t>https://pmc.ncbi.nlm.nih.gov/articles/PMC8479264/</w:t>
            </w:r>
          </w:p>
        </w:tc>
      </w:tr>
    </w:tbl>
    <w:p w14:paraId="6008A06B" w14:textId="77777777" w:rsidR="002C365D" w:rsidRPr="00C64B36" w:rsidRDefault="002C365D" w:rsidP="002C365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sectPr w:rsidR="002C365D" w:rsidRPr="00C64B3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1B3476"/>
    <w:multiLevelType w:val="hybridMultilevel"/>
    <w:tmpl w:val="909C2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186CF0"/>
    <w:multiLevelType w:val="hybridMultilevel"/>
    <w:tmpl w:val="2A4AAA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E47D3A"/>
    <w:multiLevelType w:val="hybridMultilevel"/>
    <w:tmpl w:val="EAFA16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CA0C34"/>
    <w:multiLevelType w:val="hybridMultilevel"/>
    <w:tmpl w:val="AD6C80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502EBC"/>
    <w:multiLevelType w:val="hybridMultilevel"/>
    <w:tmpl w:val="546C3CE2"/>
    <w:lvl w:ilvl="0" w:tplc="27BA671E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C3E2F"/>
    <w:multiLevelType w:val="hybridMultilevel"/>
    <w:tmpl w:val="E312DB8A"/>
    <w:lvl w:ilvl="0" w:tplc="FB3CCD42">
      <w:start w:val="1"/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892647"/>
    <w:multiLevelType w:val="hybridMultilevel"/>
    <w:tmpl w:val="C54EBC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98702D"/>
    <w:multiLevelType w:val="hybridMultilevel"/>
    <w:tmpl w:val="587C032A"/>
    <w:lvl w:ilvl="0" w:tplc="FB3CCD42">
      <w:start w:val="5"/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AB4F4B"/>
    <w:multiLevelType w:val="hybridMultilevel"/>
    <w:tmpl w:val="58CAA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23B0B"/>
    <w:multiLevelType w:val="hybridMultilevel"/>
    <w:tmpl w:val="3F2874E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B63C7F"/>
    <w:multiLevelType w:val="hybridMultilevel"/>
    <w:tmpl w:val="CF407354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3B45D0"/>
    <w:multiLevelType w:val="hybridMultilevel"/>
    <w:tmpl w:val="21DAF9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821615"/>
    <w:multiLevelType w:val="hybridMultilevel"/>
    <w:tmpl w:val="F3F4705A"/>
    <w:lvl w:ilvl="0" w:tplc="FB3CCD42">
      <w:start w:val="1"/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250925">
    <w:abstractNumId w:val="8"/>
  </w:num>
  <w:num w:numId="2" w16cid:durableId="1139498878">
    <w:abstractNumId w:val="6"/>
  </w:num>
  <w:num w:numId="3" w16cid:durableId="2096854980">
    <w:abstractNumId w:val="5"/>
  </w:num>
  <w:num w:numId="4" w16cid:durableId="280888735">
    <w:abstractNumId w:val="4"/>
  </w:num>
  <w:num w:numId="5" w16cid:durableId="819813947">
    <w:abstractNumId w:val="7"/>
  </w:num>
  <w:num w:numId="6" w16cid:durableId="13196465">
    <w:abstractNumId w:val="3"/>
  </w:num>
  <w:num w:numId="7" w16cid:durableId="343480424">
    <w:abstractNumId w:val="2"/>
  </w:num>
  <w:num w:numId="8" w16cid:durableId="1601986454">
    <w:abstractNumId w:val="1"/>
  </w:num>
  <w:num w:numId="9" w16cid:durableId="1189030934">
    <w:abstractNumId w:val="0"/>
  </w:num>
  <w:num w:numId="10" w16cid:durableId="594440337">
    <w:abstractNumId w:val="13"/>
  </w:num>
  <w:num w:numId="11" w16cid:durableId="1957784409">
    <w:abstractNumId w:val="14"/>
  </w:num>
  <w:num w:numId="12" w16cid:durableId="733047066">
    <w:abstractNumId w:val="15"/>
  </w:num>
  <w:num w:numId="13" w16cid:durableId="37366913">
    <w:abstractNumId w:val="10"/>
  </w:num>
  <w:num w:numId="14" w16cid:durableId="1650014980">
    <w:abstractNumId w:val="17"/>
  </w:num>
  <w:num w:numId="15" w16cid:durableId="1249729321">
    <w:abstractNumId w:val="21"/>
  </w:num>
  <w:num w:numId="16" w16cid:durableId="1241913819">
    <w:abstractNumId w:val="11"/>
  </w:num>
  <w:num w:numId="17" w16cid:durableId="963845431">
    <w:abstractNumId w:val="9"/>
  </w:num>
  <w:num w:numId="18" w16cid:durableId="730813940">
    <w:abstractNumId w:val="16"/>
  </w:num>
  <w:num w:numId="19" w16cid:durableId="1889144993">
    <w:abstractNumId w:val="12"/>
  </w:num>
  <w:num w:numId="20" w16cid:durableId="1005982306">
    <w:abstractNumId w:val="20"/>
  </w:num>
  <w:num w:numId="21" w16cid:durableId="1810785133">
    <w:abstractNumId w:val="18"/>
  </w:num>
  <w:num w:numId="22" w16cid:durableId="29487579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E217A"/>
    <w:rsid w:val="00295450"/>
    <w:rsid w:val="0029639D"/>
    <w:rsid w:val="002C365D"/>
    <w:rsid w:val="00326F90"/>
    <w:rsid w:val="00397B2D"/>
    <w:rsid w:val="005B0B11"/>
    <w:rsid w:val="009B4C86"/>
    <w:rsid w:val="00AA1D8D"/>
    <w:rsid w:val="00B47730"/>
    <w:rsid w:val="00C64B36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42D4719"/>
  <w14:defaultImageDpi w14:val="300"/>
  <w15:docId w15:val="{2051F47C-DC61-0440-9F2E-E53946E2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Černý, Vladimír</cp:lastModifiedBy>
  <cp:revision>3</cp:revision>
  <dcterms:created xsi:type="dcterms:W3CDTF">2025-12-07T19:38:00Z</dcterms:created>
  <dcterms:modified xsi:type="dcterms:W3CDTF">2025-12-07T21:53:00Z</dcterms:modified>
  <cp:category/>
</cp:coreProperties>
</file>